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3E4A" w14:textId="77777777" w:rsidR="00C603DA" w:rsidRPr="00F668DB" w:rsidRDefault="00C603DA" w:rsidP="00C603DA">
      <w:pPr>
        <w:jc w:val="center"/>
      </w:pPr>
      <w:bookmarkStart w:id="0" w:name="_GoBack"/>
      <w:bookmarkEnd w:id="0"/>
      <w:r w:rsidRPr="00F668DB">
        <w:rPr>
          <w:noProof/>
          <w:lang w:eastAsia="fr-FR"/>
        </w:rPr>
        <w:drawing>
          <wp:inline distT="0" distB="0" distL="0" distR="0" wp14:anchorId="4933DF48" wp14:editId="6609A7F8">
            <wp:extent cx="1752600" cy="1327727"/>
            <wp:effectExtent l="0" t="0" r="0" b="6350"/>
            <wp:docPr id="1" name="Image 2" descr="cid:07627B77-FD7C-4139-AE24-A1A904CBA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07627B77-FD7C-4139-AE24-A1A904CBA65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162" cy="1331941"/>
                    </a:xfrm>
                    <a:prstGeom prst="rect">
                      <a:avLst/>
                    </a:prstGeom>
                    <a:noFill/>
                    <a:ln>
                      <a:noFill/>
                    </a:ln>
                  </pic:spPr>
                </pic:pic>
              </a:graphicData>
            </a:graphic>
          </wp:inline>
        </w:drawing>
      </w:r>
    </w:p>
    <w:p w14:paraId="59F65813" w14:textId="679A48E9" w:rsidR="00C603DA" w:rsidRPr="00F668DB" w:rsidRDefault="00C603DA" w:rsidP="00C603DA">
      <w:pPr>
        <w:tabs>
          <w:tab w:val="left" w:pos="1860"/>
          <w:tab w:val="center" w:pos="4860"/>
        </w:tabs>
        <w:spacing w:after="0" w:line="276" w:lineRule="auto"/>
        <w:jc w:val="center"/>
        <w:rPr>
          <w:rFonts w:eastAsia="Times New Roman" w:cs="Times New Roman"/>
          <w:b/>
          <w:sz w:val="24"/>
          <w:szCs w:val="24"/>
        </w:rPr>
      </w:pPr>
      <w:r w:rsidRPr="00F668DB">
        <w:rPr>
          <w:rFonts w:eastAsia="Times New Roman" w:cs="Times New Roman"/>
          <w:b/>
          <w:sz w:val="24"/>
          <w:szCs w:val="24"/>
        </w:rPr>
        <w:t>Puy-de-Dôme, 31 communes, </w:t>
      </w:r>
      <w:r w:rsidR="00B41161" w:rsidRPr="00F668DB">
        <w:rPr>
          <w:rFonts w:eastAsia="Times New Roman" w:cs="Times New Roman"/>
          <w:b/>
          <w:sz w:val="24"/>
          <w:szCs w:val="24"/>
        </w:rPr>
        <w:t>(</w:t>
      </w:r>
      <w:r w:rsidRPr="00F668DB">
        <w:rPr>
          <w:rFonts w:eastAsia="Times New Roman" w:cs="Times New Roman"/>
          <w:b/>
          <w:sz w:val="24"/>
          <w:szCs w:val="24"/>
        </w:rPr>
        <w:t>68 </w:t>
      </w:r>
      <w:r w:rsidR="00830065">
        <w:rPr>
          <w:rFonts w:eastAsia="Times New Roman" w:cs="Times New Roman"/>
          <w:b/>
          <w:sz w:val="24"/>
          <w:szCs w:val="24"/>
        </w:rPr>
        <w:t>500</w:t>
      </w:r>
      <w:r w:rsidRPr="00F668DB">
        <w:rPr>
          <w:rFonts w:eastAsia="Times New Roman" w:cs="Times New Roman"/>
          <w:b/>
          <w:sz w:val="24"/>
          <w:szCs w:val="24"/>
        </w:rPr>
        <w:t xml:space="preserve"> habitants)</w:t>
      </w:r>
    </w:p>
    <w:p w14:paraId="5A9DBDC6" w14:textId="77777777" w:rsidR="00C603DA" w:rsidRPr="00F668DB" w:rsidRDefault="00D56D1E" w:rsidP="00C603DA">
      <w:pPr>
        <w:spacing w:after="0" w:line="276" w:lineRule="auto"/>
        <w:jc w:val="center"/>
        <w:rPr>
          <w:rFonts w:eastAsia="Times New Roman" w:cs="Times New Roman"/>
          <w:b/>
          <w:sz w:val="24"/>
          <w:szCs w:val="24"/>
        </w:rPr>
      </w:pPr>
      <w:hyperlink r:id="rId7" w:history="1">
        <w:r w:rsidR="00C603DA" w:rsidRPr="00F668DB">
          <w:rPr>
            <w:rFonts w:eastAsia="Times New Roman" w:cs="Times New Roman"/>
            <w:b/>
            <w:color w:val="0000FF"/>
            <w:sz w:val="24"/>
            <w:szCs w:val="24"/>
            <w:u w:val="single"/>
          </w:rPr>
          <w:t>www.rlv.eu.fr</w:t>
        </w:r>
      </w:hyperlink>
    </w:p>
    <w:p w14:paraId="2E838D4E" w14:textId="77777777" w:rsidR="00F668DB" w:rsidRPr="00490000" w:rsidRDefault="00F668DB" w:rsidP="00490000">
      <w:pPr>
        <w:spacing w:after="0" w:line="276" w:lineRule="auto"/>
        <w:jc w:val="both"/>
        <w:rPr>
          <w:rFonts w:eastAsia="Times New Roman" w:cs="Times New Roman"/>
          <w:sz w:val="20"/>
          <w:szCs w:val="20"/>
          <w:lang w:eastAsia="fr-FR"/>
        </w:rPr>
      </w:pPr>
    </w:p>
    <w:p w14:paraId="6D12ED4F" w14:textId="47B2A30A" w:rsidR="00490000" w:rsidRPr="00490000" w:rsidRDefault="00490000" w:rsidP="00490000">
      <w:pPr>
        <w:spacing w:after="0" w:line="276" w:lineRule="auto"/>
        <w:jc w:val="both"/>
        <w:rPr>
          <w:rFonts w:eastAsia="Times New Roman" w:cs="Times New Roman"/>
          <w:sz w:val="20"/>
          <w:szCs w:val="20"/>
          <w:lang w:eastAsia="fr-FR"/>
        </w:rPr>
      </w:pPr>
      <w:r w:rsidRPr="00490000">
        <w:rPr>
          <w:rFonts w:eastAsia="Times New Roman" w:cs="Times New Roman"/>
          <w:sz w:val="20"/>
          <w:szCs w:val="20"/>
          <w:lang w:eastAsia="fr-FR"/>
        </w:rPr>
        <w:t>Formée par la fusion, au premier Janvier 2017 de 3 communautés de communes du Puy de Dôme,</w:t>
      </w:r>
      <w:r w:rsidR="00830065">
        <w:rPr>
          <w:rFonts w:eastAsia="Times New Roman" w:cs="Times New Roman"/>
          <w:sz w:val="20"/>
          <w:szCs w:val="20"/>
          <w:lang w:eastAsia="fr-FR"/>
        </w:rPr>
        <w:t xml:space="preserve"> la COMMUNAUTÉ D’AGGLOMERATION </w:t>
      </w:r>
      <w:r w:rsidRPr="00490000">
        <w:rPr>
          <w:rFonts w:eastAsia="Times New Roman" w:cs="Times New Roman"/>
          <w:sz w:val="20"/>
          <w:szCs w:val="20"/>
          <w:lang w:eastAsia="fr-FR"/>
        </w:rPr>
        <w:t>RIOM LIMAGNE et VOLCANS est l’une des plus importantes du département.</w:t>
      </w:r>
    </w:p>
    <w:p w14:paraId="0A26EC4F" w14:textId="58DCAD1E" w:rsidR="00490000" w:rsidRPr="00490000" w:rsidRDefault="00830065" w:rsidP="00490000">
      <w:pPr>
        <w:spacing w:after="0" w:line="276" w:lineRule="auto"/>
        <w:jc w:val="both"/>
        <w:rPr>
          <w:rFonts w:eastAsia="Times New Roman" w:cs="Times New Roman"/>
          <w:sz w:val="20"/>
          <w:szCs w:val="20"/>
          <w:lang w:eastAsia="fr-FR"/>
        </w:rPr>
      </w:pPr>
      <w:r>
        <w:rPr>
          <w:rFonts w:eastAsia="Times New Roman" w:cs="Times New Roman"/>
          <w:sz w:val="20"/>
          <w:szCs w:val="20"/>
          <w:lang w:eastAsia="fr-FR"/>
        </w:rPr>
        <w:t>En effet, avec les 68 500</w:t>
      </w:r>
      <w:r w:rsidR="00490000" w:rsidRPr="00490000">
        <w:rPr>
          <w:rFonts w:eastAsia="Times New Roman" w:cs="Times New Roman"/>
          <w:sz w:val="20"/>
          <w:szCs w:val="20"/>
          <w:lang w:eastAsia="fr-FR"/>
        </w:rPr>
        <w:t xml:space="preserve"> habitants des 31 communes, une forte attractivité économique et touristique (nombreuses entreprises présentes sur le territoire : Volvic, Michelin, Hermes, Merck, Limagrain… et VULCANIA comme « locomotive ») et la cité thermale de Châtel-Guyon, nous disposons de l’un des plus forts potentiels de développement du département.</w:t>
      </w:r>
    </w:p>
    <w:p w14:paraId="124448E0" w14:textId="77777777" w:rsidR="00490000" w:rsidRPr="00490000" w:rsidRDefault="00490000" w:rsidP="00490000">
      <w:pPr>
        <w:spacing w:after="0" w:line="276" w:lineRule="auto"/>
        <w:jc w:val="both"/>
        <w:rPr>
          <w:rFonts w:eastAsia="Times New Roman" w:cs="Times New Roman"/>
          <w:sz w:val="20"/>
          <w:szCs w:val="20"/>
          <w:lang w:eastAsia="fr-FR"/>
        </w:rPr>
      </w:pPr>
      <w:r w:rsidRPr="00490000">
        <w:rPr>
          <w:rFonts w:eastAsia="Times New Roman" w:cs="Times New Roman"/>
          <w:sz w:val="20"/>
          <w:szCs w:val="20"/>
          <w:lang w:eastAsia="fr-FR"/>
        </w:rPr>
        <w:t>Idéalement placée entre Vichy et Clermont-Ferrand, nous avons pour vocation de devenir la Communauté d’équilibre entre Clermont et Vichy.</w:t>
      </w:r>
    </w:p>
    <w:p w14:paraId="6F4BB1D4" w14:textId="77777777" w:rsidR="00830065" w:rsidRPr="00830065" w:rsidRDefault="00830065" w:rsidP="00830065">
      <w:pPr>
        <w:rPr>
          <w:rFonts w:eastAsia="Times New Roman" w:cs="Times New Roman"/>
          <w:sz w:val="20"/>
          <w:szCs w:val="20"/>
          <w:lang w:eastAsia="fr-FR"/>
        </w:rPr>
      </w:pPr>
      <w:r w:rsidRPr="00830065">
        <w:rPr>
          <w:rFonts w:eastAsia="Times New Roman" w:cs="Times New Roman"/>
          <w:sz w:val="20"/>
          <w:szCs w:val="20"/>
          <w:lang w:eastAsia="fr-FR"/>
        </w:rPr>
        <w:t>Labellisé Musée de France, le musée Mandet, du nom de Francisque Mandet, Président de la Société du musée, est installé dans deux anciens hôtels particuliers reliés par une galerie utilisée pour les expositions temporaires. Il abrite une collection de peintures et sculptures du XVIe au XIXe siècle et d'objets d'art et d'art décoratif de l'Antiquité à nos jours.</w:t>
      </w:r>
      <w:r w:rsidRPr="00830065">
        <w:rPr>
          <w:rFonts w:eastAsia="Times New Roman" w:cs="Times New Roman"/>
          <w:sz w:val="20"/>
          <w:szCs w:val="20"/>
          <w:lang w:eastAsia="fr-FR"/>
        </w:rPr>
        <w:br/>
        <w:t>Le Musée régional d'Auvergne, labellisé également Musée de France, regroupe plus de 4 000 objets permettant de découvrir l'Auvergne rurale du XIXe siècle et un territoire et ses habitants.</w:t>
      </w:r>
    </w:p>
    <w:p w14:paraId="5E8C0C3C" w14:textId="4FB628C5" w:rsidR="00C603DA" w:rsidRPr="00F668DB" w:rsidRDefault="00F668DB" w:rsidP="00F668DB">
      <w:pPr>
        <w:spacing w:after="0" w:line="276" w:lineRule="auto"/>
        <w:jc w:val="both"/>
        <w:rPr>
          <w:rFonts w:eastAsia="Times New Roman" w:cs="Times New Roman"/>
          <w:sz w:val="20"/>
          <w:szCs w:val="20"/>
          <w:lang w:eastAsia="fr-FR"/>
        </w:rPr>
      </w:pPr>
      <w:r w:rsidRPr="00F668DB">
        <w:rPr>
          <w:rFonts w:eastAsia="Times New Roman" w:cs="Times New Roman"/>
          <w:sz w:val="20"/>
          <w:szCs w:val="20"/>
          <w:lang w:eastAsia="fr-FR"/>
        </w:rPr>
        <w:t>Dans cette perspective, la collectivité recrute :</w:t>
      </w:r>
    </w:p>
    <w:p w14:paraId="1A46F160" w14:textId="77777777" w:rsidR="00F668DB" w:rsidRPr="00F668DB" w:rsidRDefault="00F668DB" w:rsidP="00F668DB">
      <w:pPr>
        <w:spacing w:after="0" w:line="276" w:lineRule="auto"/>
        <w:jc w:val="both"/>
        <w:rPr>
          <w:rFonts w:eastAsia="Calibri" w:cs="Tahoma"/>
          <w:color w:val="000000"/>
        </w:rPr>
      </w:pPr>
    </w:p>
    <w:p w14:paraId="10C152D9" w14:textId="4A62D039" w:rsidR="00F668DB" w:rsidRPr="008D3B20" w:rsidRDefault="00E80B70" w:rsidP="00F668DB">
      <w:pPr>
        <w:autoSpaceDE w:val="0"/>
        <w:autoSpaceDN w:val="0"/>
        <w:adjustRightInd w:val="0"/>
        <w:spacing w:after="0" w:line="240" w:lineRule="auto"/>
        <w:jc w:val="center"/>
        <w:rPr>
          <w:rFonts w:eastAsia="Times New Roman" w:cs="Tahoma"/>
          <w:b/>
          <w:sz w:val="32"/>
          <w:szCs w:val="32"/>
        </w:rPr>
      </w:pPr>
      <w:r w:rsidRPr="008D3B20">
        <w:rPr>
          <w:rFonts w:eastAsia="Times New Roman" w:cs="Tahoma"/>
          <w:b/>
          <w:sz w:val="32"/>
          <w:szCs w:val="32"/>
        </w:rPr>
        <w:t>Un</w:t>
      </w:r>
      <w:r w:rsidR="00774FAA" w:rsidRPr="008D3B20">
        <w:rPr>
          <w:rFonts w:eastAsia="Times New Roman" w:cs="Tahoma"/>
          <w:b/>
          <w:sz w:val="32"/>
          <w:szCs w:val="32"/>
        </w:rPr>
        <w:t>(e)</w:t>
      </w:r>
      <w:r w:rsidRPr="008D3B20">
        <w:rPr>
          <w:rFonts w:eastAsia="Times New Roman" w:cs="Tahoma"/>
          <w:b/>
          <w:sz w:val="32"/>
          <w:szCs w:val="32"/>
        </w:rPr>
        <w:t xml:space="preserve"> </w:t>
      </w:r>
      <w:r w:rsidR="00830065">
        <w:rPr>
          <w:rFonts w:eastAsia="Times New Roman" w:cs="Tahoma"/>
          <w:b/>
          <w:sz w:val="32"/>
          <w:szCs w:val="32"/>
        </w:rPr>
        <w:t>Directeur</w:t>
      </w:r>
      <w:r w:rsidR="008D3B20" w:rsidRPr="008D3B20">
        <w:rPr>
          <w:rFonts w:eastAsia="Times New Roman" w:cs="Tahoma"/>
          <w:b/>
          <w:sz w:val="32"/>
          <w:szCs w:val="32"/>
        </w:rPr>
        <w:t>(trice) des musées</w:t>
      </w:r>
      <w:r w:rsidR="008D3B20" w:rsidRPr="008D3B20">
        <w:rPr>
          <w:rFonts w:eastAsia="Times New Roman" w:cs="Tahoma"/>
          <w:b/>
          <w:sz w:val="32"/>
          <w:szCs w:val="32"/>
        </w:rPr>
        <w:tab/>
      </w:r>
    </w:p>
    <w:p w14:paraId="76F9D473" w14:textId="77777777" w:rsidR="008D3B20" w:rsidRPr="008D3B20" w:rsidRDefault="008D3B20" w:rsidP="00F668DB">
      <w:pPr>
        <w:spacing w:after="0" w:line="276" w:lineRule="auto"/>
        <w:jc w:val="center"/>
        <w:rPr>
          <w:rFonts w:eastAsia="Times New Roman" w:cs="Tahoma"/>
          <w:b/>
          <w:sz w:val="32"/>
          <w:szCs w:val="32"/>
        </w:rPr>
      </w:pPr>
    </w:p>
    <w:p w14:paraId="0004C963" w14:textId="77777777" w:rsidR="004213E4" w:rsidRPr="0037373D" w:rsidRDefault="00D02985" w:rsidP="00C603DA">
      <w:pPr>
        <w:spacing w:after="0" w:line="276" w:lineRule="auto"/>
        <w:jc w:val="center"/>
        <w:rPr>
          <w:rFonts w:cstheme="minorHAnsi"/>
          <w:b/>
          <w:sz w:val="28"/>
        </w:rPr>
      </w:pPr>
      <w:r w:rsidRPr="0037373D">
        <w:rPr>
          <w:rFonts w:eastAsia="Arial Unicode MS" w:cstheme="minorHAnsi"/>
          <w:b/>
          <w:bCs/>
          <w:kern w:val="3"/>
          <w:sz w:val="28"/>
          <w:szCs w:val="24"/>
          <w:lang w:eastAsia="fr-FR"/>
        </w:rPr>
        <w:t xml:space="preserve">Cadre d’emploi des </w:t>
      </w:r>
      <w:r w:rsidR="004213E4" w:rsidRPr="0037373D">
        <w:rPr>
          <w:rFonts w:cstheme="minorHAnsi"/>
          <w:b/>
          <w:sz w:val="28"/>
        </w:rPr>
        <w:t xml:space="preserve">Conservateurs du patrimoine </w:t>
      </w:r>
    </w:p>
    <w:p w14:paraId="6F3D1967" w14:textId="15267936" w:rsidR="00830065" w:rsidRPr="0037373D" w:rsidRDefault="004213E4" w:rsidP="00C603DA">
      <w:pPr>
        <w:spacing w:after="0" w:line="276" w:lineRule="auto"/>
        <w:jc w:val="center"/>
        <w:rPr>
          <w:rFonts w:eastAsia="Arial Unicode MS" w:cstheme="minorHAnsi"/>
          <w:b/>
          <w:bCs/>
          <w:kern w:val="3"/>
          <w:sz w:val="28"/>
          <w:szCs w:val="24"/>
          <w:lang w:eastAsia="fr-FR"/>
        </w:rPr>
      </w:pPr>
      <w:r w:rsidRPr="0037373D">
        <w:rPr>
          <w:rFonts w:cstheme="minorHAnsi"/>
          <w:b/>
          <w:sz w:val="28"/>
        </w:rPr>
        <w:t xml:space="preserve">et/ou </w:t>
      </w:r>
      <w:r w:rsidR="00830065" w:rsidRPr="0037373D">
        <w:rPr>
          <w:rFonts w:eastAsia="Arial Unicode MS" w:cstheme="minorHAnsi"/>
          <w:b/>
          <w:bCs/>
          <w:kern w:val="3"/>
          <w:sz w:val="28"/>
          <w:szCs w:val="24"/>
          <w:lang w:eastAsia="fr-FR"/>
        </w:rPr>
        <w:t>Attaché</w:t>
      </w:r>
      <w:r w:rsidR="003436AB" w:rsidRPr="0037373D">
        <w:rPr>
          <w:rFonts w:eastAsia="Arial Unicode MS" w:cstheme="minorHAnsi"/>
          <w:b/>
          <w:bCs/>
          <w:kern w:val="3"/>
          <w:sz w:val="28"/>
          <w:szCs w:val="24"/>
          <w:lang w:eastAsia="fr-FR"/>
        </w:rPr>
        <w:t>s</w:t>
      </w:r>
      <w:r w:rsidRPr="0037373D">
        <w:rPr>
          <w:rFonts w:eastAsia="Arial Unicode MS" w:cstheme="minorHAnsi"/>
          <w:b/>
          <w:bCs/>
          <w:kern w:val="3"/>
          <w:sz w:val="28"/>
          <w:szCs w:val="24"/>
          <w:lang w:eastAsia="fr-FR"/>
        </w:rPr>
        <w:t xml:space="preserve"> de conservation du patrimoine</w:t>
      </w:r>
    </w:p>
    <w:p w14:paraId="11BBF288" w14:textId="51A5E380" w:rsidR="00C603DA" w:rsidRPr="0037373D" w:rsidRDefault="00C603DA" w:rsidP="00C603DA">
      <w:pPr>
        <w:spacing w:after="0" w:line="276" w:lineRule="auto"/>
        <w:jc w:val="center"/>
        <w:rPr>
          <w:rFonts w:eastAsia="Arial Unicode MS" w:cstheme="minorHAnsi"/>
          <w:b/>
          <w:bCs/>
          <w:kern w:val="3"/>
          <w:sz w:val="28"/>
          <w:szCs w:val="24"/>
          <w:lang w:eastAsia="fr-FR"/>
        </w:rPr>
      </w:pPr>
      <w:r w:rsidRPr="0037373D">
        <w:rPr>
          <w:rFonts w:eastAsia="Arial Unicode MS" w:cstheme="minorHAnsi"/>
          <w:b/>
          <w:bCs/>
          <w:kern w:val="3"/>
          <w:sz w:val="28"/>
          <w:szCs w:val="24"/>
          <w:lang w:eastAsia="fr-FR"/>
        </w:rPr>
        <w:t xml:space="preserve">TEMPS </w:t>
      </w:r>
      <w:r w:rsidR="00D75685" w:rsidRPr="0037373D">
        <w:rPr>
          <w:rFonts w:eastAsia="Arial Unicode MS" w:cstheme="minorHAnsi"/>
          <w:b/>
          <w:bCs/>
          <w:kern w:val="3"/>
          <w:sz w:val="28"/>
          <w:szCs w:val="24"/>
          <w:lang w:eastAsia="fr-FR"/>
        </w:rPr>
        <w:t>COMPLET</w:t>
      </w:r>
      <w:r w:rsidRPr="0037373D">
        <w:rPr>
          <w:rFonts w:eastAsia="Arial Unicode MS" w:cstheme="minorHAnsi"/>
          <w:b/>
          <w:bCs/>
          <w:kern w:val="3"/>
          <w:sz w:val="28"/>
          <w:szCs w:val="24"/>
          <w:lang w:eastAsia="fr-FR"/>
        </w:rPr>
        <w:t xml:space="preserve"> </w:t>
      </w:r>
      <w:r w:rsidR="00830065" w:rsidRPr="0037373D">
        <w:rPr>
          <w:rFonts w:eastAsia="Arial Unicode MS" w:cstheme="minorHAnsi"/>
          <w:b/>
          <w:bCs/>
          <w:kern w:val="3"/>
          <w:sz w:val="28"/>
          <w:szCs w:val="24"/>
          <w:lang w:eastAsia="fr-FR"/>
        </w:rPr>
        <w:t>10</w:t>
      </w:r>
      <w:r w:rsidR="00D75685" w:rsidRPr="0037373D">
        <w:rPr>
          <w:rFonts w:eastAsia="Arial Unicode MS" w:cstheme="minorHAnsi"/>
          <w:b/>
          <w:bCs/>
          <w:kern w:val="3"/>
          <w:sz w:val="28"/>
          <w:szCs w:val="24"/>
          <w:lang w:eastAsia="fr-FR"/>
        </w:rPr>
        <w:t>0</w:t>
      </w:r>
      <w:r w:rsidRPr="0037373D">
        <w:rPr>
          <w:rFonts w:eastAsia="Arial Unicode MS" w:cstheme="minorHAnsi"/>
          <w:b/>
          <w:bCs/>
          <w:kern w:val="3"/>
          <w:sz w:val="28"/>
          <w:szCs w:val="24"/>
          <w:lang w:eastAsia="fr-FR"/>
        </w:rPr>
        <w:t xml:space="preserve">% </w:t>
      </w:r>
    </w:p>
    <w:p w14:paraId="6415754C" w14:textId="2641CF9C" w:rsidR="0037373D" w:rsidRPr="0037373D" w:rsidRDefault="0037373D" w:rsidP="00C603DA">
      <w:pPr>
        <w:spacing w:after="0" w:line="276" w:lineRule="auto"/>
        <w:jc w:val="center"/>
        <w:rPr>
          <w:rFonts w:eastAsia="Arial Unicode MS" w:cstheme="minorHAnsi"/>
          <w:b/>
          <w:bCs/>
          <w:kern w:val="3"/>
          <w:sz w:val="28"/>
          <w:szCs w:val="24"/>
          <w:lang w:eastAsia="fr-FR"/>
        </w:rPr>
      </w:pPr>
    </w:p>
    <w:p w14:paraId="45C655D5" w14:textId="7BAFEFF1" w:rsidR="0037373D" w:rsidRPr="0037373D" w:rsidRDefault="0037373D" w:rsidP="00C603DA">
      <w:pPr>
        <w:spacing w:after="0" w:line="276" w:lineRule="auto"/>
        <w:jc w:val="center"/>
        <w:rPr>
          <w:rFonts w:eastAsia="Arial Unicode MS" w:cstheme="minorHAnsi"/>
          <w:b/>
          <w:bCs/>
          <w:kern w:val="3"/>
          <w:sz w:val="28"/>
          <w:szCs w:val="24"/>
          <w:lang w:eastAsia="fr-FR"/>
        </w:rPr>
      </w:pPr>
      <w:r w:rsidRPr="0037373D">
        <w:rPr>
          <w:rFonts w:eastAsia="Arial Unicode MS" w:cstheme="minorHAnsi"/>
          <w:b/>
          <w:bCs/>
          <w:kern w:val="3"/>
          <w:sz w:val="28"/>
          <w:szCs w:val="24"/>
          <w:lang w:eastAsia="fr-FR"/>
        </w:rPr>
        <w:t>Appel à candidatures interne et externe</w:t>
      </w:r>
    </w:p>
    <w:p w14:paraId="522C5539" w14:textId="77777777" w:rsidR="000109E5" w:rsidRDefault="000109E5" w:rsidP="003D7387">
      <w:pPr>
        <w:rPr>
          <w:rFonts w:eastAsia="Times New Roman" w:cs="Times New Roman"/>
          <w:sz w:val="20"/>
          <w:szCs w:val="20"/>
          <w:lang w:eastAsia="fr-FR"/>
        </w:rPr>
      </w:pPr>
    </w:p>
    <w:p w14:paraId="2044EC34" w14:textId="4F03001F" w:rsidR="00774FAA" w:rsidRDefault="0048168C" w:rsidP="003D7387">
      <w:pPr>
        <w:rPr>
          <w:rFonts w:eastAsia="Times New Roman" w:cs="Times New Roman"/>
          <w:sz w:val="20"/>
          <w:szCs w:val="20"/>
          <w:lang w:eastAsia="fr-FR"/>
        </w:rPr>
      </w:pPr>
      <w:r w:rsidRPr="00F63F86">
        <w:rPr>
          <w:rFonts w:eastAsia="Times New Roman" w:cs="Times New Roman"/>
          <w:sz w:val="20"/>
          <w:szCs w:val="20"/>
          <w:lang w:eastAsia="fr-FR"/>
        </w:rPr>
        <w:t xml:space="preserve">Sous l’autorité </w:t>
      </w:r>
      <w:r w:rsidR="00F63F86" w:rsidRPr="00F63F86">
        <w:rPr>
          <w:rFonts w:eastAsia="Times New Roman" w:cs="Times New Roman"/>
          <w:sz w:val="20"/>
          <w:szCs w:val="20"/>
          <w:lang w:eastAsia="fr-FR"/>
        </w:rPr>
        <w:t xml:space="preserve">de la </w:t>
      </w:r>
      <w:r w:rsidR="003436AB" w:rsidRPr="003436AB">
        <w:rPr>
          <w:rFonts w:eastAsia="Times New Roman" w:cs="Times New Roman"/>
          <w:sz w:val="20"/>
          <w:szCs w:val="20"/>
          <w:lang w:eastAsia="fr-FR"/>
        </w:rPr>
        <w:t>Directrice des affaires culturelles</w:t>
      </w:r>
      <w:r w:rsidR="00774FAA" w:rsidRPr="00F63F86">
        <w:rPr>
          <w:rFonts w:eastAsia="Times New Roman" w:cs="Times New Roman"/>
          <w:sz w:val="20"/>
          <w:szCs w:val="20"/>
          <w:lang w:eastAsia="fr-FR"/>
        </w:rPr>
        <w:t xml:space="preserve">, les missions sont les suivantes : </w:t>
      </w:r>
    </w:p>
    <w:p w14:paraId="412880D3" w14:textId="77777777" w:rsidR="003436AB" w:rsidRDefault="003436AB" w:rsidP="00391A07">
      <w:pPr>
        <w:spacing w:after="0" w:line="276" w:lineRule="auto"/>
        <w:jc w:val="both"/>
        <w:rPr>
          <w:rFonts w:eastAsia="Times New Roman" w:cs="Tahoma"/>
          <w:b/>
          <w:u w:val="single"/>
        </w:rPr>
      </w:pPr>
    </w:p>
    <w:p w14:paraId="52FFB171" w14:textId="77777777" w:rsidR="00C603DA" w:rsidRPr="00F668DB" w:rsidRDefault="00C603DA" w:rsidP="00391A07">
      <w:pPr>
        <w:spacing w:after="0" w:line="276" w:lineRule="auto"/>
        <w:jc w:val="both"/>
        <w:rPr>
          <w:rFonts w:eastAsia="Times New Roman" w:cs="Tahoma"/>
        </w:rPr>
      </w:pPr>
      <w:r w:rsidRPr="00F668DB">
        <w:rPr>
          <w:rFonts w:eastAsia="Times New Roman" w:cs="Tahoma"/>
          <w:b/>
          <w:u w:val="single"/>
        </w:rPr>
        <w:t>MISSIONS ET ACTIVITÉS DU POSTE</w:t>
      </w:r>
    </w:p>
    <w:p w14:paraId="68856865" w14:textId="1ECE08D6" w:rsidR="00C603DA" w:rsidRPr="00F668DB" w:rsidRDefault="00C603DA" w:rsidP="00391A07">
      <w:pPr>
        <w:spacing w:after="0" w:line="276" w:lineRule="auto"/>
        <w:jc w:val="both"/>
        <w:rPr>
          <w:rFonts w:eastAsia="Times New Roman" w:cs="Tahoma"/>
        </w:rPr>
      </w:pPr>
    </w:p>
    <w:p w14:paraId="776F52CA" w14:textId="77777777" w:rsidR="00830065" w:rsidRPr="003436AB" w:rsidRDefault="00830065" w:rsidP="00830065">
      <w:pPr>
        <w:rPr>
          <w:rFonts w:eastAsia="Times New Roman" w:cs="Times New Roman"/>
          <w:b/>
          <w:sz w:val="20"/>
          <w:szCs w:val="20"/>
          <w:lang w:eastAsia="fr-FR"/>
        </w:rPr>
      </w:pPr>
      <w:r w:rsidRPr="003436AB">
        <w:rPr>
          <w:rFonts w:eastAsia="Times New Roman" w:cs="Times New Roman"/>
          <w:b/>
          <w:sz w:val="20"/>
          <w:szCs w:val="20"/>
          <w:lang w:eastAsia="fr-FR"/>
        </w:rPr>
        <w:t>Activités principales :</w:t>
      </w:r>
    </w:p>
    <w:p w14:paraId="74A4DDDE"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 xml:space="preserve">Définition du projet scientifique </w:t>
      </w:r>
      <w:r w:rsidR="00E31A23">
        <w:rPr>
          <w:rFonts w:eastAsia="Times New Roman" w:cs="Times New Roman"/>
          <w:sz w:val="20"/>
          <w:szCs w:val="20"/>
          <w:lang w:eastAsia="fr-FR"/>
        </w:rPr>
        <w:t>et culturel des établissements</w:t>
      </w:r>
    </w:p>
    <w:p w14:paraId="0E900732"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Forte dimension managériale (réflexions à mener sur l'organisation des musées.), anim</w:t>
      </w:r>
      <w:r w:rsidR="00E31A23">
        <w:rPr>
          <w:rFonts w:eastAsia="Times New Roman" w:cs="Times New Roman"/>
          <w:sz w:val="20"/>
          <w:szCs w:val="20"/>
          <w:lang w:eastAsia="fr-FR"/>
        </w:rPr>
        <w:t>ation et pilotage des équipes</w:t>
      </w:r>
    </w:p>
    <w:p w14:paraId="63751988"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lastRenderedPageBreak/>
        <w:t>Assistance et conseil auprès des élu</w:t>
      </w:r>
      <w:r w:rsidR="00E31A23">
        <w:rPr>
          <w:rFonts w:eastAsia="Times New Roman" w:cs="Times New Roman"/>
          <w:sz w:val="20"/>
          <w:szCs w:val="20"/>
          <w:lang w:eastAsia="fr-FR"/>
        </w:rPr>
        <w:t>s et instances décisionnelles</w:t>
      </w:r>
    </w:p>
    <w:p w14:paraId="11CF938C"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Enrichisseme</w:t>
      </w:r>
      <w:r w:rsidR="00E31A23">
        <w:rPr>
          <w:rFonts w:eastAsia="Times New Roman" w:cs="Times New Roman"/>
          <w:sz w:val="20"/>
          <w:szCs w:val="20"/>
          <w:lang w:eastAsia="fr-FR"/>
        </w:rPr>
        <w:t>nt et gestion des collections</w:t>
      </w:r>
    </w:p>
    <w:p w14:paraId="22BC194D"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Organisation de la conser</w:t>
      </w:r>
      <w:r w:rsidR="00E31A23">
        <w:rPr>
          <w:rFonts w:eastAsia="Times New Roman" w:cs="Times New Roman"/>
          <w:sz w:val="20"/>
          <w:szCs w:val="20"/>
          <w:lang w:eastAsia="fr-FR"/>
        </w:rPr>
        <w:t>vation préventive et curative</w:t>
      </w:r>
    </w:p>
    <w:p w14:paraId="04C80E17" w14:textId="25235A65" w:rsidR="00830065" w:rsidRP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Organisation des expositions d’envergure</w:t>
      </w:r>
    </w:p>
    <w:p w14:paraId="7E640893"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V</w:t>
      </w:r>
      <w:r w:rsidR="00E31A23" w:rsidRPr="00E31A23">
        <w:rPr>
          <w:rFonts w:eastAsia="Times New Roman" w:cs="Times New Roman"/>
          <w:sz w:val="20"/>
          <w:szCs w:val="20"/>
          <w:lang w:eastAsia="fr-FR"/>
        </w:rPr>
        <w:t>alorisation des collec</w:t>
      </w:r>
      <w:r w:rsidR="00E31A23">
        <w:rPr>
          <w:rFonts w:eastAsia="Times New Roman" w:cs="Times New Roman"/>
          <w:sz w:val="20"/>
          <w:szCs w:val="20"/>
          <w:lang w:eastAsia="fr-FR"/>
        </w:rPr>
        <w:t>tions</w:t>
      </w:r>
    </w:p>
    <w:p w14:paraId="6723314B"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 xml:space="preserve">Développement </w:t>
      </w:r>
      <w:r w:rsidR="00E31A23">
        <w:rPr>
          <w:rFonts w:eastAsia="Times New Roman" w:cs="Times New Roman"/>
          <w:sz w:val="20"/>
          <w:szCs w:val="20"/>
          <w:lang w:eastAsia="fr-FR"/>
        </w:rPr>
        <w:t>et animation des partenariats</w:t>
      </w:r>
    </w:p>
    <w:p w14:paraId="51867C0E"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 xml:space="preserve">Mise en place d'un projet de </w:t>
      </w:r>
      <w:r w:rsidR="00E31A23">
        <w:rPr>
          <w:rFonts w:eastAsia="Times New Roman" w:cs="Times New Roman"/>
          <w:sz w:val="20"/>
          <w:szCs w:val="20"/>
          <w:lang w:eastAsia="fr-FR"/>
        </w:rPr>
        <w:t>développement et d'innovation</w:t>
      </w:r>
    </w:p>
    <w:p w14:paraId="77609C72"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Promotion de l'établissement et recherche ac</w:t>
      </w:r>
      <w:r w:rsidR="00E31A23">
        <w:rPr>
          <w:rFonts w:eastAsia="Times New Roman" w:cs="Times New Roman"/>
          <w:sz w:val="20"/>
          <w:szCs w:val="20"/>
          <w:lang w:eastAsia="fr-FR"/>
        </w:rPr>
        <w:t>tive pour susciter le mécénat</w:t>
      </w:r>
    </w:p>
    <w:p w14:paraId="2376132C" w14:textId="77777777" w:rsid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Gesti</w:t>
      </w:r>
      <w:r w:rsidR="00E31A23">
        <w:rPr>
          <w:rFonts w:eastAsia="Times New Roman" w:cs="Times New Roman"/>
          <w:sz w:val="20"/>
          <w:szCs w:val="20"/>
          <w:lang w:eastAsia="fr-FR"/>
        </w:rPr>
        <w:t>on de l'équipement</w:t>
      </w:r>
    </w:p>
    <w:p w14:paraId="09D141D4" w14:textId="03CA487E" w:rsidR="00830065" w:rsidRPr="00E31A23" w:rsidRDefault="00830065" w:rsidP="00E31A23">
      <w:pPr>
        <w:pStyle w:val="Paragraphedeliste"/>
        <w:numPr>
          <w:ilvl w:val="0"/>
          <w:numId w:val="27"/>
        </w:numPr>
        <w:rPr>
          <w:rFonts w:eastAsia="Times New Roman" w:cs="Times New Roman"/>
          <w:sz w:val="20"/>
          <w:szCs w:val="20"/>
          <w:lang w:eastAsia="fr-FR"/>
        </w:rPr>
      </w:pPr>
      <w:r w:rsidRPr="00E31A23">
        <w:rPr>
          <w:rFonts w:eastAsia="Times New Roman" w:cs="Times New Roman"/>
          <w:sz w:val="20"/>
          <w:szCs w:val="20"/>
          <w:lang w:eastAsia="fr-FR"/>
        </w:rPr>
        <w:t>Veille scientifique</w:t>
      </w:r>
    </w:p>
    <w:p w14:paraId="56B9334E" w14:textId="77777777" w:rsidR="00E31A23" w:rsidRDefault="00830065" w:rsidP="003436AB">
      <w:pPr>
        <w:rPr>
          <w:rFonts w:eastAsia="Times New Roman" w:cs="Times New Roman"/>
          <w:b/>
          <w:sz w:val="20"/>
          <w:szCs w:val="20"/>
          <w:lang w:eastAsia="fr-FR"/>
        </w:rPr>
      </w:pPr>
      <w:r w:rsidRPr="003436AB">
        <w:rPr>
          <w:rFonts w:eastAsia="Times New Roman" w:cs="Times New Roman"/>
          <w:sz w:val="20"/>
          <w:szCs w:val="20"/>
          <w:lang w:eastAsia="fr-FR"/>
        </w:rPr>
        <w:br/>
      </w:r>
      <w:r w:rsidRPr="00E31A23">
        <w:rPr>
          <w:rFonts w:eastAsia="Times New Roman" w:cs="Times New Roman"/>
          <w:b/>
          <w:sz w:val="20"/>
          <w:szCs w:val="20"/>
          <w:lang w:eastAsia="fr-FR"/>
        </w:rPr>
        <w:t>Activités particulières du poste :</w:t>
      </w:r>
    </w:p>
    <w:p w14:paraId="3ECE1170" w14:textId="77777777" w:rsidR="00E31A23" w:rsidRDefault="00830065" w:rsidP="00E31A23">
      <w:pPr>
        <w:pStyle w:val="Paragraphedeliste"/>
        <w:numPr>
          <w:ilvl w:val="0"/>
          <w:numId w:val="26"/>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 xml:space="preserve">Le travail s'effectue sur 3 collections différentes : beaux-arts et arts décoratifs (musée Mandet), ethnologie (musée </w:t>
      </w:r>
      <w:r w:rsidR="00E31A23">
        <w:rPr>
          <w:rFonts w:eastAsia="Times New Roman" w:cs="Times New Roman"/>
          <w:sz w:val="20"/>
          <w:szCs w:val="20"/>
          <w:lang w:eastAsia="fr-FR"/>
        </w:rPr>
        <w:t>d'Auvergne), lapidaires (Mozac)</w:t>
      </w:r>
    </w:p>
    <w:p w14:paraId="284D521C" w14:textId="027FDE11" w:rsidR="00830065" w:rsidRPr="00E31A23" w:rsidRDefault="00830065" w:rsidP="00E31A23">
      <w:pPr>
        <w:pStyle w:val="Paragraphedeliste"/>
        <w:numPr>
          <w:ilvl w:val="0"/>
          <w:numId w:val="26"/>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Travail au bureau, au sein du Musée</w:t>
      </w:r>
    </w:p>
    <w:p w14:paraId="327A67A9" w14:textId="77777777" w:rsidR="00E31A23" w:rsidRDefault="00E31A23" w:rsidP="00E31A23">
      <w:pPr>
        <w:pStyle w:val="Paragraphedeliste"/>
        <w:numPr>
          <w:ilvl w:val="0"/>
          <w:numId w:val="26"/>
        </w:numPr>
        <w:spacing w:after="0" w:line="240" w:lineRule="auto"/>
        <w:rPr>
          <w:rFonts w:eastAsia="Times New Roman" w:cs="Times New Roman"/>
          <w:sz w:val="20"/>
          <w:szCs w:val="20"/>
          <w:lang w:eastAsia="fr-FR"/>
        </w:rPr>
      </w:pPr>
      <w:r>
        <w:rPr>
          <w:rFonts w:eastAsia="Times New Roman" w:cs="Times New Roman"/>
          <w:sz w:val="20"/>
          <w:szCs w:val="20"/>
          <w:lang w:eastAsia="fr-FR"/>
        </w:rPr>
        <w:t>Déplacements fréquents</w:t>
      </w:r>
    </w:p>
    <w:p w14:paraId="7AC7E944" w14:textId="77777777" w:rsidR="00E31A23" w:rsidRDefault="00830065" w:rsidP="00E31A23">
      <w:pPr>
        <w:pStyle w:val="Paragraphedeliste"/>
        <w:numPr>
          <w:ilvl w:val="0"/>
          <w:numId w:val="26"/>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 xml:space="preserve">Horaires réguliers, avec amplitude variable en fonction des </w:t>
      </w:r>
      <w:r w:rsidR="00E31A23">
        <w:rPr>
          <w:rFonts w:eastAsia="Times New Roman" w:cs="Times New Roman"/>
          <w:sz w:val="20"/>
          <w:szCs w:val="20"/>
          <w:lang w:eastAsia="fr-FR"/>
        </w:rPr>
        <w:t>obligations de service public</w:t>
      </w:r>
    </w:p>
    <w:p w14:paraId="0DC6DB26" w14:textId="77777777" w:rsidR="00E31A23" w:rsidRDefault="00830065" w:rsidP="00E31A23">
      <w:pPr>
        <w:pStyle w:val="Paragraphedeliste"/>
        <w:numPr>
          <w:ilvl w:val="0"/>
          <w:numId w:val="26"/>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Pics d'activité liés à l</w:t>
      </w:r>
      <w:r w:rsidR="00E31A23">
        <w:rPr>
          <w:rFonts w:eastAsia="Times New Roman" w:cs="Times New Roman"/>
          <w:sz w:val="20"/>
          <w:szCs w:val="20"/>
          <w:lang w:eastAsia="fr-FR"/>
        </w:rPr>
        <w:t>'organisation des expositions</w:t>
      </w:r>
    </w:p>
    <w:p w14:paraId="3953CDFF" w14:textId="20D1EF56" w:rsidR="00830065" w:rsidRPr="00E31A23" w:rsidRDefault="00830065" w:rsidP="00E31A23">
      <w:pPr>
        <w:pStyle w:val="Paragraphedeliste"/>
        <w:numPr>
          <w:ilvl w:val="0"/>
          <w:numId w:val="26"/>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Disponibilité vis-à-vis des équipes scientifiques et techniques</w:t>
      </w:r>
    </w:p>
    <w:p w14:paraId="6A06D0B0" w14:textId="77777777" w:rsidR="00D71CB6" w:rsidRDefault="00D71CB6" w:rsidP="00D71CB6">
      <w:pPr>
        <w:spacing w:after="0" w:line="240" w:lineRule="auto"/>
      </w:pPr>
    </w:p>
    <w:p w14:paraId="0762FCF8" w14:textId="77777777" w:rsidR="00D71CB6" w:rsidRDefault="00D71CB6" w:rsidP="00D71CB6">
      <w:pPr>
        <w:spacing w:after="0" w:line="240" w:lineRule="auto"/>
      </w:pPr>
    </w:p>
    <w:p w14:paraId="6102DB02" w14:textId="77777777" w:rsidR="00C603DA" w:rsidRPr="00DD6A48" w:rsidRDefault="00C603DA" w:rsidP="00E31A23">
      <w:pPr>
        <w:spacing w:after="0" w:line="276" w:lineRule="auto"/>
        <w:jc w:val="both"/>
        <w:rPr>
          <w:rFonts w:eastAsia="Times New Roman" w:cs="Tahoma"/>
          <w:b/>
          <w:u w:val="single"/>
        </w:rPr>
      </w:pPr>
      <w:r w:rsidRPr="00DD6A48">
        <w:rPr>
          <w:rFonts w:eastAsia="Times New Roman" w:cs="Tahoma"/>
          <w:b/>
          <w:u w:val="single"/>
        </w:rPr>
        <w:t>CONNAISSANCES / EXPERIENCES / APTITUDES REQUISES</w:t>
      </w:r>
    </w:p>
    <w:p w14:paraId="4D7EAEC0" w14:textId="77777777" w:rsidR="00D71CB6" w:rsidRDefault="00D71CB6" w:rsidP="00D71CB6">
      <w:pPr>
        <w:spacing w:after="0" w:line="240" w:lineRule="auto"/>
        <w:jc w:val="both"/>
        <w:rPr>
          <w:rFonts w:cstheme="minorHAnsi"/>
          <w:sz w:val="20"/>
          <w:szCs w:val="20"/>
        </w:rPr>
      </w:pPr>
    </w:p>
    <w:p w14:paraId="167F9548"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Expérience dans un poste similaire vivement souhaitée</w:t>
      </w:r>
    </w:p>
    <w:p w14:paraId="378EB928"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Gestion administrative et budgétaire</w:t>
      </w:r>
    </w:p>
    <w:p w14:paraId="796210BD"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Gestion de l'équipement</w:t>
      </w:r>
    </w:p>
    <w:p w14:paraId="4229215D"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Gestion des ressources humaines</w:t>
      </w:r>
    </w:p>
    <w:p w14:paraId="3EF1CC9E"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Animation et pilotage des équipes</w:t>
      </w:r>
    </w:p>
    <w:p w14:paraId="5D43AF73"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Veille scientifique</w:t>
      </w:r>
    </w:p>
    <w:p w14:paraId="08AEB7C1"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Capacité à négocier avec différents types d'acteurs</w:t>
      </w:r>
    </w:p>
    <w:p w14:paraId="31CC2CF3"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Capacité d'initiative, sens de l'anticipation, disponibilité</w:t>
      </w:r>
    </w:p>
    <w:p w14:paraId="00E524D9" w14:textId="77777777" w:rsidR="00830065" w:rsidRPr="00E31A2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Sens du travail en équipe, de la communication</w:t>
      </w:r>
    </w:p>
    <w:p w14:paraId="71C33FA4" w14:textId="77777777" w:rsidR="00830065" w:rsidRPr="00CA1E03" w:rsidRDefault="00830065" w:rsidP="00830065">
      <w:pPr>
        <w:pStyle w:val="Paragraphedeliste"/>
        <w:numPr>
          <w:ilvl w:val="0"/>
          <w:numId w:val="25"/>
        </w:numPr>
        <w:spacing w:after="0" w:line="240" w:lineRule="auto"/>
        <w:rPr>
          <w:rFonts w:eastAsia="Times New Roman" w:cs="Times New Roman"/>
          <w:sz w:val="20"/>
          <w:szCs w:val="20"/>
          <w:lang w:eastAsia="fr-FR"/>
        </w:rPr>
      </w:pPr>
      <w:r w:rsidRPr="00E31A23">
        <w:rPr>
          <w:rFonts w:eastAsia="Times New Roman" w:cs="Times New Roman"/>
          <w:sz w:val="20"/>
          <w:szCs w:val="20"/>
          <w:lang w:eastAsia="fr-FR"/>
        </w:rPr>
        <w:t xml:space="preserve">Avoir </w:t>
      </w:r>
      <w:r w:rsidRPr="00CA1E03">
        <w:rPr>
          <w:rFonts w:eastAsia="Times New Roman" w:cs="Times New Roman"/>
          <w:sz w:val="20"/>
          <w:szCs w:val="20"/>
          <w:lang w:eastAsia="fr-FR"/>
        </w:rPr>
        <w:t>le sens du service public</w:t>
      </w:r>
    </w:p>
    <w:p w14:paraId="6A6D7A3A" w14:textId="77777777" w:rsidR="00830065" w:rsidRPr="00CA1E03" w:rsidRDefault="00830065" w:rsidP="00830065">
      <w:pPr>
        <w:pStyle w:val="Paragraphedeliste"/>
        <w:numPr>
          <w:ilvl w:val="0"/>
          <w:numId w:val="25"/>
        </w:numPr>
        <w:spacing w:after="0" w:line="240" w:lineRule="auto"/>
        <w:rPr>
          <w:rFonts w:eastAsia="Times New Roman" w:cs="Times New Roman"/>
          <w:sz w:val="20"/>
          <w:szCs w:val="20"/>
          <w:lang w:eastAsia="fr-FR"/>
        </w:rPr>
      </w:pPr>
      <w:r w:rsidRPr="00CA1E03">
        <w:rPr>
          <w:rFonts w:eastAsia="Times New Roman" w:cs="Times New Roman"/>
          <w:sz w:val="20"/>
          <w:szCs w:val="20"/>
          <w:lang w:eastAsia="fr-FR"/>
        </w:rPr>
        <w:t>Savoir s'adapter à des interlocuteurs très variés dans des contextes et des situations très variés</w:t>
      </w:r>
    </w:p>
    <w:p w14:paraId="04F6EDFF" w14:textId="77777777" w:rsidR="00830065" w:rsidRPr="00CA1E03" w:rsidRDefault="00830065" w:rsidP="00830065">
      <w:pPr>
        <w:pStyle w:val="Paragraphedeliste"/>
        <w:numPr>
          <w:ilvl w:val="0"/>
          <w:numId w:val="25"/>
        </w:numPr>
        <w:spacing w:after="0" w:line="240" w:lineRule="auto"/>
        <w:rPr>
          <w:rFonts w:eastAsia="Times New Roman" w:cs="Times New Roman"/>
          <w:sz w:val="20"/>
          <w:szCs w:val="20"/>
          <w:lang w:eastAsia="fr-FR"/>
        </w:rPr>
      </w:pPr>
      <w:r w:rsidRPr="00CA1E03">
        <w:rPr>
          <w:rFonts w:eastAsia="Times New Roman" w:cs="Times New Roman"/>
          <w:sz w:val="20"/>
          <w:szCs w:val="20"/>
          <w:lang w:eastAsia="fr-FR"/>
        </w:rPr>
        <w:t>Savoir anticiper tout en s'adaptant aux évolutions et aux imprévus</w:t>
      </w:r>
    </w:p>
    <w:p w14:paraId="1B1E640B" w14:textId="7865CF68" w:rsidR="00D71CB6" w:rsidRPr="00CA1E03" w:rsidRDefault="00D71CB6" w:rsidP="00D71CB6">
      <w:pPr>
        <w:spacing w:after="0" w:line="240" w:lineRule="auto"/>
        <w:jc w:val="both"/>
        <w:rPr>
          <w:rFonts w:ascii="Tahoma" w:eastAsia="Times New Roman" w:hAnsi="Tahoma" w:cs="Tahoma"/>
          <w:sz w:val="24"/>
          <w:szCs w:val="24"/>
          <w:lang w:eastAsia="fr-FR"/>
        </w:rPr>
      </w:pPr>
    </w:p>
    <w:p w14:paraId="48A965A8" w14:textId="45C2B854" w:rsidR="00846497" w:rsidRPr="00CA1E03" w:rsidRDefault="0037373D" w:rsidP="00D71CB6">
      <w:pPr>
        <w:spacing w:after="0" w:line="240" w:lineRule="auto"/>
        <w:jc w:val="both"/>
        <w:rPr>
          <w:rStyle w:val="lev"/>
          <w:rFonts w:cstheme="minorHAnsi"/>
          <w:u w:val="single"/>
          <w:bdr w:val="none" w:sz="0" w:space="0" w:color="auto" w:frame="1"/>
          <w:shd w:val="clear" w:color="auto" w:fill="FFFFFF"/>
        </w:rPr>
      </w:pPr>
      <w:r w:rsidRPr="00CA1E03">
        <w:rPr>
          <w:rStyle w:val="lev"/>
          <w:rFonts w:cstheme="minorHAnsi"/>
          <w:u w:val="single"/>
          <w:bdr w:val="none" w:sz="0" w:space="0" w:color="auto" w:frame="1"/>
          <w:shd w:val="clear" w:color="auto" w:fill="FFFFFF"/>
        </w:rPr>
        <w:t>PROFIL, COMPETENCES ET EXPERIENCES REQUISES</w:t>
      </w:r>
    </w:p>
    <w:p w14:paraId="5A2646A1" w14:textId="77777777" w:rsidR="0037373D" w:rsidRPr="00CA1E03" w:rsidRDefault="0037373D" w:rsidP="00D71CB6">
      <w:pPr>
        <w:spacing w:after="0" w:line="240" w:lineRule="auto"/>
        <w:jc w:val="both"/>
        <w:rPr>
          <w:rStyle w:val="lev"/>
          <w:rFonts w:cstheme="minorHAnsi"/>
          <w:u w:val="single"/>
          <w:bdr w:val="none" w:sz="0" w:space="0" w:color="auto" w:frame="1"/>
          <w:shd w:val="clear" w:color="auto" w:fill="FFFFFF"/>
        </w:rPr>
      </w:pPr>
    </w:p>
    <w:p w14:paraId="74D2B3C7" w14:textId="49515C52" w:rsidR="00846497" w:rsidRPr="00CA1E03" w:rsidRDefault="00846497" w:rsidP="00D71CB6">
      <w:pPr>
        <w:spacing w:after="0" w:line="240" w:lineRule="auto"/>
        <w:jc w:val="both"/>
        <w:rPr>
          <w:rFonts w:cstheme="minorHAnsi"/>
          <w:shd w:val="clear" w:color="auto" w:fill="FFFFFF"/>
        </w:rPr>
      </w:pPr>
      <w:r w:rsidRPr="00CA1E03">
        <w:rPr>
          <w:rFonts w:cstheme="minorHAnsi"/>
          <w:shd w:val="clear" w:color="auto" w:fill="FFFFFF"/>
        </w:rPr>
        <w:t xml:space="preserve">Formation de niveau BAC+3 minimum </w:t>
      </w:r>
      <w:r w:rsidR="00BD2A2C" w:rsidRPr="00CA1E03">
        <w:rPr>
          <w:rFonts w:cstheme="minorHAnsi"/>
          <w:shd w:val="clear" w:color="auto" w:fill="FFFFFF"/>
        </w:rPr>
        <w:t xml:space="preserve">en histoire de l’art </w:t>
      </w:r>
      <w:r w:rsidRPr="00CA1E03">
        <w:rPr>
          <w:rFonts w:cstheme="minorHAnsi"/>
          <w:shd w:val="clear" w:color="auto" w:fill="FFFFFF"/>
        </w:rPr>
        <w:t>ou diplôme</w:t>
      </w:r>
      <w:r w:rsidR="00BD2A2C" w:rsidRPr="00CA1E03">
        <w:rPr>
          <w:rFonts w:cstheme="minorHAnsi"/>
          <w:shd w:val="clear" w:color="auto" w:fill="FFFFFF"/>
        </w:rPr>
        <w:t xml:space="preserve"> de conservateur…</w:t>
      </w:r>
      <w:r w:rsidRPr="00CA1E03">
        <w:rPr>
          <w:rFonts w:cstheme="minorHAnsi"/>
          <w:shd w:val="clear" w:color="auto" w:fill="FFFFFF"/>
        </w:rPr>
        <w:t xml:space="preserve">, spécialité </w:t>
      </w:r>
      <w:r w:rsidR="00BD2A2C" w:rsidRPr="00CA1E03">
        <w:rPr>
          <w:rFonts w:cstheme="minorHAnsi"/>
          <w:shd w:val="clear" w:color="auto" w:fill="FFFFFF"/>
        </w:rPr>
        <w:t>design apprécié</w:t>
      </w:r>
      <w:r w:rsidRPr="00CA1E03">
        <w:rPr>
          <w:rFonts w:cstheme="minorHAnsi"/>
          <w:shd w:val="clear" w:color="auto" w:fill="FFFFFF"/>
        </w:rPr>
        <w:t>, vous disposez d’une expérience confirmée dans la direction d’établissements similaires ; vous possédez une connaissance du domaine et de ses problématiques.</w:t>
      </w:r>
    </w:p>
    <w:p w14:paraId="39A50EB8" w14:textId="183CFA78" w:rsidR="00846497" w:rsidRPr="00CA1E03" w:rsidRDefault="00846497" w:rsidP="00846497">
      <w:pPr>
        <w:shd w:val="clear" w:color="auto" w:fill="FFFFFF"/>
        <w:spacing w:before="100" w:beforeAutospacing="1" w:after="100" w:afterAutospacing="1" w:line="240" w:lineRule="auto"/>
        <w:textAlignment w:val="baseline"/>
        <w:rPr>
          <w:rFonts w:cstheme="minorHAnsi"/>
          <w:shd w:val="clear" w:color="auto" w:fill="FFFFFF"/>
        </w:rPr>
      </w:pPr>
      <w:r w:rsidRPr="00CA1E03">
        <w:rPr>
          <w:rFonts w:cstheme="minorHAnsi"/>
          <w:shd w:val="clear" w:color="auto" w:fill="FFFFFF"/>
        </w:rPr>
        <w:t>Sont recherchés : connaissance du cadre législatif et réglementaire des établissements muséographiques, des tissus institutionnels et des réseaux professionnels, de l’histoire de l’art et du design.</w:t>
      </w:r>
    </w:p>
    <w:p w14:paraId="505CCF45" w14:textId="50F09C32" w:rsidR="00846497" w:rsidRPr="00CA1E03" w:rsidRDefault="00846497" w:rsidP="00846497">
      <w:pPr>
        <w:shd w:val="clear" w:color="auto" w:fill="FFFFFF"/>
        <w:spacing w:before="100" w:beforeAutospacing="1" w:after="100" w:afterAutospacing="1" w:line="240" w:lineRule="auto"/>
        <w:textAlignment w:val="baseline"/>
        <w:rPr>
          <w:rFonts w:eastAsia="Times New Roman" w:cstheme="minorHAnsi"/>
          <w:lang w:eastAsia="fr-FR"/>
        </w:rPr>
      </w:pPr>
      <w:r w:rsidRPr="00CA1E03">
        <w:rPr>
          <w:rFonts w:eastAsia="Times New Roman" w:cstheme="minorHAnsi"/>
          <w:lang w:eastAsia="fr-FR"/>
        </w:rPr>
        <w:t>Réactif(ve), autonome, faisant preuve d’une grande adaptabilité à l’égard de vos interlocuteurs (élus, Direction générale, acteurs du monde culturel, services internes…) vous êtes force de propositions, à la recherche d’innovation, de partenariats dans un esprit de dialogue.</w:t>
      </w:r>
    </w:p>
    <w:p w14:paraId="13885FA3" w14:textId="222A105F" w:rsidR="00846497" w:rsidRPr="00CA1E03" w:rsidRDefault="00846497" w:rsidP="00846497">
      <w:pPr>
        <w:shd w:val="clear" w:color="auto" w:fill="FFFFFF"/>
        <w:spacing w:before="100" w:beforeAutospacing="1" w:after="100" w:afterAutospacing="1" w:line="240" w:lineRule="auto"/>
        <w:textAlignment w:val="baseline"/>
        <w:rPr>
          <w:rFonts w:eastAsia="Times New Roman" w:cstheme="minorHAnsi"/>
          <w:lang w:eastAsia="fr-FR"/>
        </w:rPr>
      </w:pPr>
      <w:r w:rsidRPr="00CA1E03">
        <w:rPr>
          <w:rFonts w:eastAsia="Times New Roman" w:cstheme="minorHAnsi"/>
          <w:lang w:eastAsia="fr-FR"/>
        </w:rPr>
        <w:lastRenderedPageBreak/>
        <w:t>Vous serez tout particulièrement attendu(e) sur votre expérience managériale qui permettra de proposer une organisation basée sur les synergies entre les équipes, impliquant l’ensemble des agents autour d’un projet formalisé d’accès du plus grand nombre aux collections et aux musées.</w:t>
      </w:r>
    </w:p>
    <w:p w14:paraId="71C9B452" w14:textId="2B1A0C7F" w:rsidR="00846497" w:rsidRPr="00CA1E03" w:rsidRDefault="00846497" w:rsidP="00846497">
      <w:pPr>
        <w:shd w:val="clear" w:color="auto" w:fill="FFFFFF"/>
        <w:spacing w:before="100" w:beforeAutospacing="1" w:after="100" w:afterAutospacing="1" w:line="240" w:lineRule="auto"/>
        <w:textAlignment w:val="baseline"/>
        <w:rPr>
          <w:rFonts w:eastAsia="Times New Roman" w:cstheme="minorHAnsi"/>
          <w:lang w:eastAsia="fr-FR"/>
        </w:rPr>
      </w:pPr>
      <w:r w:rsidRPr="00CA1E03">
        <w:rPr>
          <w:rFonts w:eastAsia="Times New Roman" w:cstheme="minorHAnsi"/>
          <w:lang w:eastAsia="fr-FR"/>
        </w:rPr>
        <w:t>Vous ferez preuve de disponibilité y compris en soirée et le week-end pour accompagner les activités des musées ou pour intervenir avec réactivité sur les différents sites en cas de nécessité.</w:t>
      </w:r>
    </w:p>
    <w:p w14:paraId="2B0606C7" w14:textId="2D9C2B83" w:rsidR="00B849C4" w:rsidRPr="00CA1E03" w:rsidRDefault="00B849C4" w:rsidP="00846497">
      <w:pPr>
        <w:spacing w:after="0" w:line="240" w:lineRule="auto"/>
        <w:jc w:val="both"/>
        <w:rPr>
          <w:rFonts w:eastAsia="Times New Roman" w:cstheme="minorHAnsi"/>
          <w:sz w:val="14"/>
          <w:szCs w:val="20"/>
          <w:lang w:eastAsia="fr-FR"/>
        </w:rPr>
      </w:pPr>
    </w:p>
    <w:p w14:paraId="7275037F" w14:textId="626438E2" w:rsidR="00C603DA" w:rsidRPr="000109E5" w:rsidRDefault="00C603DA" w:rsidP="00B15699">
      <w:pPr>
        <w:rPr>
          <w:rFonts w:eastAsia="Times New Roman" w:cs="Times New Roman"/>
          <w:sz w:val="20"/>
          <w:szCs w:val="20"/>
          <w:lang w:eastAsia="fr-FR"/>
        </w:rPr>
      </w:pPr>
      <w:r w:rsidRPr="000109E5">
        <w:rPr>
          <w:rFonts w:eastAsia="Times New Roman" w:cs="Times New Roman"/>
          <w:sz w:val="20"/>
          <w:szCs w:val="20"/>
          <w:lang w:eastAsia="fr-FR"/>
        </w:rPr>
        <w:t xml:space="preserve">Pour tous renseignements complémentaires, vous pouvez vous adresser à </w:t>
      </w:r>
      <w:r w:rsidR="00830065" w:rsidRPr="000109E5">
        <w:rPr>
          <w:rFonts w:eastAsia="Times New Roman" w:cs="Times New Roman"/>
          <w:sz w:val="20"/>
          <w:szCs w:val="20"/>
          <w:lang w:eastAsia="fr-FR"/>
        </w:rPr>
        <w:t>Madame Fabienne DOREY, Directrice des affaires culturelle</w:t>
      </w:r>
      <w:r w:rsidR="003436AB" w:rsidRPr="000109E5">
        <w:rPr>
          <w:rFonts w:eastAsia="Times New Roman" w:cs="Times New Roman"/>
          <w:sz w:val="20"/>
          <w:szCs w:val="20"/>
          <w:lang w:eastAsia="fr-FR"/>
        </w:rPr>
        <w:t>s</w:t>
      </w:r>
      <w:r w:rsidR="00830065" w:rsidRPr="000109E5">
        <w:rPr>
          <w:rFonts w:eastAsia="Times New Roman" w:cs="Times New Roman"/>
          <w:sz w:val="20"/>
          <w:szCs w:val="20"/>
          <w:lang w:eastAsia="fr-FR"/>
        </w:rPr>
        <w:t xml:space="preserve"> au 06 48 53 18 05 </w:t>
      </w:r>
      <w:r w:rsidRPr="000109E5">
        <w:rPr>
          <w:rFonts w:eastAsia="Times New Roman" w:cs="Times New Roman"/>
          <w:sz w:val="20"/>
          <w:szCs w:val="20"/>
          <w:lang w:eastAsia="fr-FR"/>
        </w:rPr>
        <w:t xml:space="preserve">ou Eric </w:t>
      </w:r>
      <w:r w:rsidR="00850DAC" w:rsidRPr="000109E5">
        <w:rPr>
          <w:rFonts w:eastAsia="Times New Roman" w:cs="Times New Roman"/>
          <w:sz w:val="20"/>
          <w:szCs w:val="20"/>
          <w:lang w:eastAsia="fr-FR"/>
        </w:rPr>
        <w:t>ALDIGIER,</w:t>
      </w:r>
      <w:r w:rsidRPr="000109E5">
        <w:rPr>
          <w:rFonts w:eastAsia="Times New Roman" w:cs="Times New Roman"/>
          <w:sz w:val="20"/>
          <w:szCs w:val="20"/>
          <w:lang w:eastAsia="fr-FR"/>
        </w:rPr>
        <w:t xml:space="preserve"> Responsable </w:t>
      </w:r>
      <w:r w:rsidR="0048168C" w:rsidRPr="000109E5">
        <w:rPr>
          <w:rFonts w:eastAsia="Times New Roman" w:cs="Times New Roman"/>
          <w:sz w:val="20"/>
          <w:szCs w:val="20"/>
          <w:lang w:eastAsia="fr-FR"/>
        </w:rPr>
        <w:t xml:space="preserve">Emploi, Formation </w:t>
      </w:r>
      <w:r w:rsidRPr="000109E5">
        <w:rPr>
          <w:rFonts w:eastAsia="Times New Roman" w:cs="Times New Roman"/>
          <w:sz w:val="20"/>
          <w:szCs w:val="20"/>
          <w:lang w:eastAsia="fr-FR"/>
        </w:rPr>
        <w:t>au 04 73 33 42 37</w:t>
      </w:r>
    </w:p>
    <w:p w14:paraId="0E14197F" w14:textId="6A922F75" w:rsidR="00C603DA" w:rsidRPr="000109E5" w:rsidRDefault="000109E5" w:rsidP="00C40A93">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Les candidatures (CV, </w:t>
      </w:r>
      <w:r w:rsidR="00C603DA" w:rsidRPr="000109E5">
        <w:rPr>
          <w:rFonts w:asciiTheme="minorHAnsi" w:hAnsiTheme="minorHAnsi"/>
          <w:sz w:val="20"/>
          <w:szCs w:val="20"/>
        </w:rPr>
        <w:t>lettre de motivation</w:t>
      </w:r>
      <w:r>
        <w:rPr>
          <w:rFonts w:asciiTheme="minorHAnsi" w:hAnsiTheme="minorHAnsi"/>
          <w:sz w:val="20"/>
          <w:szCs w:val="20"/>
        </w:rPr>
        <w:t xml:space="preserve"> et carte d’identité</w:t>
      </w:r>
      <w:r w:rsidR="00C603DA" w:rsidRPr="000109E5">
        <w:rPr>
          <w:rFonts w:asciiTheme="minorHAnsi" w:hAnsiTheme="minorHAnsi"/>
          <w:sz w:val="20"/>
          <w:szCs w:val="20"/>
        </w:rPr>
        <w:t>) sont à adresser à :</w:t>
      </w:r>
    </w:p>
    <w:p w14:paraId="3422E871" w14:textId="77777777" w:rsidR="00C603DA" w:rsidRPr="00214C4F" w:rsidRDefault="00C603DA" w:rsidP="00C40A93">
      <w:pPr>
        <w:pStyle w:val="NormalWeb"/>
        <w:spacing w:before="0" w:beforeAutospacing="0" w:after="0" w:afterAutospacing="0"/>
        <w:jc w:val="both"/>
        <w:rPr>
          <w:rFonts w:asciiTheme="minorHAnsi" w:hAnsiTheme="minorHAnsi"/>
          <w:sz w:val="22"/>
          <w:szCs w:val="22"/>
        </w:rPr>
      </w:pPr>
    </w:p>
    <w:p w14:paraId="74089725" w14:textId="5B327F83" w:rsidR="00C603DA" w:rsidRDefault="00C603DA" w:rsidP="00C603DA">
      <w:pPr>
        <w:spacing w:after="0" w:line="276" w:lineRule="auto"/>
        <w:jc w:val="center"/>
        <w:rPr>
          <w:rFonts w:eastAsia="Times New Roman" w:cs="Tahoma"/>
          <w:b/>
        </w:rPr>
      </w:pPr>
      <w:r w:rsidRPr="00214C4F">
        <w:rPr>
          <w:rFonts w:eastAsia="Times New Roman" w:cs="Tahoma"/>
          <w:b/>
        </w:rPr>
        <w:t>Monsieur le Président de RIOM LIMAGNE ET VOLCANS</w:t>
      </w:r>
    </w:p>
    <w:p w14:paraId="3B52BB6D" w14:textId="2DB7CC80" w:rsidR="0048168C" w:rsidRPr="00214C4F" w:rsidRDefault="0048168C" w:rsidP="00C603DA">
      <w:pPr>
        <w:spacing w:after="0" w:line="276" w:lineRule="auto"/>
        <w:jc w:val="center"/>
        <w:rPr>
          <w:rFonts w:eastAsia="Times New Roman" w:cs="Tahoma"/>
          <w:b/>
        </w:rPr>
      </w:pPr>
      <w:r>
        <w:rPr>
          <w:rFonts w:eastAsia="Times New Roman" w:cs="Tahoma"/>
          <w:b/>
        </w:rPr>
        <w:t>Direction des Ressources Humaines</w:t>
      </w:r>
    </w:p>
    <w:p w14:paraId="089B5138" w14:textId="77777777" w:rsidR="00C603DA" w:rsidRPr="00214C4F" w:rsidRDefault="00C603DA" w:rsidP="00C603DA">
      <w:pPr>
        <w:spacing w:after="0" w:line="276" w:lineRule="auto"/>
        <w:jc w:val="center"/>
        <w:rPr>
          <w:rFonts w:eastAsia="Times New Roman" w:cs="Tahoma"/>
          <w:b/>
        </w:rPr>
      </w:pPr>
      <w:r w:rsidRPr="00214C4F">
        <w:rPr>
          <w:rFonts w:eastAsia="Times New Roman" w:cs="Tahoma"/>
          <w:b/>
        </w:rPr>
        <w:t>5 Mail Jost Pasquier</w:t>
      </w:r>
    </w:p>
    <w:p w14:paraId="49877EAD" w14:textId="77777777" w:rsidR="00C603DA" w:rsidRPr="00214C4F" w:rsidRDefault="00C603DA" w:rsidP="00C603DA">
      <w:pPr>
        <w:spacing w:after="0" w:line="276" w:lineRule="auto"/>
        <w:jc w:val="center"/>
        <w:rPr>
          <w:rFonts w:eastAsia="Times New Roman" w:cs="Tahoma"/>
          <w:b/>
        </w:rPr>
      </w:pPr>
      <w:r w:rsidRPr="00214C4F">
        <w:rPr>
          <w:rFonts w:eastAsia="Times New Roman" w:cs="Tahoma"/>
          <w:b/>
        </w:rPr>
        <w:t>BP 80045</w:t>
      </w:r>
    </w:p>
    <w:p w14:paraId="6E138890" w14:textId="7F2D27EF" w:rsidR="00C603DA" w:rsidRDefault="00C603DA" w:rsidP="00C603DA">
      <w:pPr>
        <w:spacing w:after="0" w:line="276" w:lineRule="auto"/>
        <w:jc w:val="center"/>
        <w:rPr>
          <w:rFonts w:eastAsia="Times New Roman" w:cs="Tahoma"/>
          <w:b/>
        </w:rPr>
      </w:pPr>
      <w:r w:rsidRPr="00214C4F">
        <w:rPr>
          <w:rFonts w:eastAsia="Times New Roman" w:cs="Tahoma"/>
          <w:b/>
        </w:rPr>
        <w:t>63201 RIOM cedex</w:t>
      </w:r>
    </w:p>
    <w:p w14:paraId="0261E913" w14:textId="30B3A053" w:rsidR="0048168C" w:rsidRPr="00214C4F" w:rsidRDefault="0048168C" w:rsidP="00C603DA">
      <w:pPr>
        <w:spacing w:after="0" w:line="276" w:lineRule="auto"/>
        <w:jc w:val="center"/>
        <w:rPr>
          <w:rFonts w:eastAsia="Times New Roman" w:cs="Tahoma"/>
          <w:b/>
        </w:rPr>
      </w:pPr>
      <w:r>
        <w:rPr>
          <w:rFonts w:eastAsia="Times New Roman" w:cs="Tahoma"/>
          <w:b/>
        </w:rPr>
        <w:t>Par courrier ou mail (dmrh@rlv.eu)</w:t>
      </w:r>
    </w:p>
    <w:p w14:paraId="7E6AF4B8" w14:textId="77777777" w:rsidR="00C603DA" w:rsidRPr="00214C4F" w:rsidRDefault="00C603DA" w:rsidP="00C603DA">
      <w:pPr>
        <w:spacing w:after="0" w:line="276" w:lineRule="auto"/>
        <w:jc w:val="center"/>
        <w:rPr>
          <w:rFonts w:eastAsia="Times New Roman" w:cs="Tahoma"/>
          <w:b/>
        </w:rPr>
      </w:pPr>
    </w:p>
    <w:p w14:paraId="6679CCB2" w14:textId="77777777" w:rsidR="000B2786" w:rsidRDefault="000B2786" w:rsidP="000B2786">
      <w:pPr>
        <w:spacing w:after="0" w:line="276" w:lineRule="auto"/>
        <w:rPr>
          <w:rFonts w:eastAsia="Times New Roman" w:cs="Tahoma"/>
        </w:rPr>
      </w:pPr>
      <w:r w:rsidRPr="00214C4F">
        <w:rPr>
          <w:rFonts w:eastAsia="Times New Roman" w:cs="Tahoma"/>
        </w:rPr>
        <w:t xml:space="preserve">avant le </w:t>
      </w:r>
      <w:r>
        <w:rPr>
          <w:rFonts w:eastAsia="Times New Roman" w:cs="Tahoma"/>
        </w:rPr>
        <w:t>31 août 2019</w:t>
      </w:r>
    </w:p>
    <w:p w14:paraId="4B9FFEDA" w14:textId="37C19320" w:rsidR="005307B8" w:rsidRPr="000B2786" w:rsidRDefault="000B2786" w:rsidP="000B2786">
      <w:pPr>
        <w:spacing w:after="0" w:line="276" w:lineRule="auto"/>
        <w:rPr>
          <w:rFonts w:eastAsia="Times New Roman" w:cs="Tahoma"/>
        </w:rPr>
      </w:pPr>
      <w:r>
        <w:rPr>
          <w:rFonts w:eastAsia="Times New Roman" w:cs="Tahoma"/>
        </w:rPr>
        <w:t>le poste est à pourvoir le 1er octobre 2019</w:t>
      </w:r>
    </w:p>
    <w:sectPr w:rsidR="005307B8" w:rsidRPr="000B2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F42"/>
    <w:multiLevelType w:val="hybridMultilevel"/>
    <w:tmpl w:val="3DE2959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61D7FC4"/>
    <w:multiLevelType w:val="hybridMultilevel"/>
    <w:tmpl w:val="C6EE35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EA6BCE"/>
    <w:multiLevelType w:val="hybridMultilevel"/>
    <w:tmpl w:val="068C9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14090"/>
    <w:multiLevelType w:val="hybridMultilevel"/>
    <w:tmpl w:val="35D23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F0F21"/>
    <w:multiLevelType w:val="hybridMultilevel"/>
    <w:tmpl w:val="49165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49122D"/>
    <w:multiLevelType w:val="hybridMultilevel"/>
    <w:tmpl w:val="F686F8DA"/>
    <w:lvl w:ilvl="0" w:tplc="BF56CC4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E1935B5"/>
    <w:multiLevelType w:val="hybridMultilevel"/>
    <w:tmpl w:val="6E9E443E"/>
    <w:lvl w:ilvl="0" w:tplc="AC3E47D6">
      <w:start w:val="2"/>
      <w:numFmt w:val="bullet"/>
      <w:lvlText w:val=""/>
      <w:lvlJc w:val="left"/>
      <w:pPr>
        <w:ind w:left="502" w:hanging="360"/>
      </w:pPr>
      <w:rPr>
        <w:rFonts w:ascii="Symbol" w:eastAsiaTheme="minorHAnsi" w:hAnsi="Symbol"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F5059DF"/>
    <w:multiLevelType w:val="hybridMultilevel"/>
    <w:tmpl w:val="ED3CB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D1D54"/>
    <w:multiLevelType w:val="hybridMultilevel"/>
    <w:tmpl w:val="8D2AE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30378"/>
    <w:multiLevelType w:val="hybridMultilevel"/>
    <w:tmpl w:val="9D1CB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ED3A90"/>
    <w:multiLevelType w:val="hybridMultilevel"/>
    <w:tmpl w:val="B198B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042C66"/>
    <w:multiLevelType w:val="multilevel"/>
    <w:tmpl w:val="1986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43E67"/>
    <w:multiLevelType w:val="hybridMultilevel"/>
    <w:tmpl w:val="76FAE046"/>
    <w:lvl w:ilvl="0" w:tplc="C10203D8">
      <w:start w:val="1"/>
      <w:numFmt w:val="bullet"/>
      <w:lvlText w:val="-"/>
      <w:lvlJc w:val="left"/>
      <w:pPr>
        <w:ind w:left="501" w:hanging="360"/>
      </w:pPr>
      <w:rPr>
        <w:rFonts w:ascii="Tahoma" w:eastAsiaTheme="minorHAnsi" w:hAnsi="Tahoma" w:cs="Tahoma" w:hint="default"/>
      </w:rPr>
    </w:lvl>
    <w:lvl w:ilvl="1" w:tplc="040C0003">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3" w15:restartNumberingAfterBreak="0">
    <w:nsid w:val="440370CA"/>
    <w:multiLevelType w:val="hybridMultilevel"/>
    <w:tmpl w:val="DFF42B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4F64CB0"/>
    <w:multiLevelType w:val="hybridMultilevel"/>
    <w:tmpl w:val="9CF4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F86C24"/>
    <w:multiLevelType w:val="hybridMultilevel"/>
    <w:tmpl w:val="BF6AD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A0059D"/>
    <w:multiLevelType w:val="hybridMultilevel"/>
    <w:tmpl w:val="3C1A3ED2"/>
    <w:lvl w:ilvl="0" w:tplc="4AF27BA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A2DFB"/>
    <w:multiLevelType w:val="hybridMultilevel"/>
    <w:tmpl w:val="BC9E6A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27D4E6A"/>
    <w:multiLevelType w:val="hybridMultilevel"/>
    <w:tmpl w:val="7142512C"/>
    <w:lvl w:ilvl="0" w:tplc="F96435CA">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2369B"/>
    <w:multiLevelType w:val="hybridMultilevel"/>
    <w:tmpl w:val="4B3EF77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7C5758B"/>
    <w:multiLevelType w:val="hybridMultilevel"/>
    <w:tmpl w:val="404AA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47017E"/>
    <w:multiLevelType w:val="hybridMultilevel"/>
    <w:tmpl w:val="E1DAFB30"/>
    <w:lvl w:ilvl="0" w:tplc="1D1E61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122C53"/>
    <w:multiLevelType w:val="hybridMultilevel"/>
    <w:tmpl w:val="2168F354"/>
    <w:lvl w:ilvl="0" w:tplc="57AE0FC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17E9B"/>
    <w:multiLevelType w:val="hybridMultilevel"/>
    <w:tmpl w:val="BDBA2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6D2664"/>
    <w:multiLevelType w:val="hybridMultilevel"/>
    <w:tmpl w:val="FA1E0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60289B"/>
    <w:multiLevelType w:val="hybridMultilevel"/>
    <w:tmpl w:val="34B678E4"/>
    <w:lvl w:ilvl="0" w:tplc="040C0001">
      <w:start w:val="1"/>
      <w:numFmt w:val="bullet"/>
      <w:lvlText w:val=""/>
      <w:lvlJc w:val="left"/>
      <w:pPr>
        <w:ind w:left="720" w:hanging="360"/>
      </w:pPr>
      <w:rPr>
        <w:rFonts w:ascii="Symbol" w:hAnsi="Symbol" w:hint="default"/>
      </w:rPr>
    </w:lvl>
    <w:lvl w:ilvl="1" w:tplc="1E282A86">
      <w:numFmt w:val="bullet"/>
      <w:lvlText w:val="-"/>
      <w:lvlJc w:val="left"/>
      <w:pPr>
        <w:ind w:left="2007" w:hanging="927"/>
      </w:pPr>
      <w:rPr>
        <w:rFonts w:asciiTheme="minorHAnsi" w:eastAsiaTheme="minorHAnsi" w:hAnsiTheme="minorHAns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C470DC"/>
    <w:multiLevelType w:val="hybridMultilevel"/>
    <w:tmpl w:val="EB7EF0DC"/>
    <w:lvl w:ilvl="0" w:tplc="4F246EB8">
      <w:numFmt w:val="bullet"/>
      <w:lvlText w:val="-"/>
      <w:lvlJc w:val="left"/>
      <w:pPr>
        <w:ind w:left="720" w:hanging="360"/>
      </w:pPr>
      <w:rPr>
        <w:rFonts w:ascii="Tahoma" w:eastAsia="Times New Roma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6"/>
  </w:num>
  <w:num w:numId="4">
    <w:abstractNumId w:val="5"/>
  </w:num>
  <w:num w:numId="5">
    <w:abstractNumId w:val="1"/>
  </w:num>
  <w:num w:numId="6">
    <w:abstractNumId w:val="13"/>
  </w:num>
  <w:num w:numId="7">
    <w:abstractNumId w:val="11"/>
  </w:num>
  <w:num w:numId="8">
    <w:abstractNumId w:val="10"/>
  </w:num>
  <w:num w:numId="9">
    <w:abstractNumId w:val="7"/>
  </w:num>
  <w:num w:numId="10">
    <w:abstractNumId w:val="3"/>
  </w:num>
  <w:num w:numId="11">
    <w:abstractNumId w:val="24"/>
  </w:num>
  <w:num w:numId="12">
    <w:abstractNumId w:val="12"/>
  </w:num>
  <w:num w:numId="13">
    <w:abstractNumId w:val="23"/>
  </w:num>
  <w:num w:numId="14">
    <w:abstractNumId w:val="9"/>
  </w:num>
  <w:num w:numId="15">
    <w:abstractNumId w:val="14"/>
  </w:num>
  <w:num w:numId="16">
    <w:abstractNumId w:val="16"/>
  </w:num>
  <w:num w:numId="17">
    <w:abstractNumId w:val="18"/>
  </w:num>
  <w:num w:numId="18">
    <w:abstractNumId w:val="0"/>
  </w:num>
  <w:num w:numId="19">
    <w:abstractNumId w:val="19"/>
  </w:num>
  <w:num w:numId="20">
    <w:abstractNumId w:val="17"/>
  </w:num>
  <w:num w:numId="21">
    <w:abstractNumId w:val="26"/>
  </w:num>
  <w:num w:numId="22">
    <w:abstractNumId w:val="8"/>
  </w:num>
  <w:num w:numId="23">
    <w:abstractNumId w:val="15"/>
  </w:num>
  <w:num w:numId="24">
    <w:abstractNumId w:val="4"/>
  </w:num>
  <w:num w:numId="25">
    <w:abstractNumId w:val="2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A"/>
    <w:rsid w:val="000109E5"/>
    <w:rsid w:val="00027312"/>
    <w:rsid w:val="000A7104"/>
    <w:rsid w:val="000B2786"/>
    <w:rsid w:val="000C0599"/>
    <w:rsid w:val="00114FD1"/>
    <w:rsid w:val="00214C4F"/>
    <w:rsid w:val="0023209D"/>
    <w:rsid w:val="003425EF"/>
    <w:rsid w:val="003436AB"/>
    <w:rsid w:val="0037373D"/>
    <w:rsid w:val="00391A07"/>
    <w:rsid w:val="003D7387"/>
    <w:rsid w:val="004213E4"/>
    <w:rsid w:val="004352F4"/>
    <w:rsid w:val="00443CEC"/>
    <w:rsid w:val="00451298"/>
    <w:rsid w:val="0048168C"/>
    <w:rsid w:val="00490000"/>
    <w:rsid w:val="004B4E65"/>
    <w:rsid w:val="004F2A0B"/>
    <w:rsid w:val="00597D98"/>
    <w:rsid w:val="005C575F"/>
    <w:rsid w:val="0066481F"/>
    <w:rsid w:val="0071492B"/>
    <w:rsid w:val="00721718"/>
    <w:rsid w:val="00743530"/>
    <w:rsid w:val="00774FAA"/>
    <w:rsid w:val="00830065"/>
    <w:rsid w:val="00846497"/>
    <w:rsid w:val="00850DAC"/>
    <w:rsid w:val="008666A3"/>
    <w:rsid w:val="008D163A"/>
    <w:rsid w:val="008D3B20"/>
    <w:rsid w:val="009B4B39"/>
    <w:rsid w:val="00A31342"/>
    <w:rsid w:val="00A3677C"/>
    <w:rsid w:val="00A62BED"/>
    <w:rsid w:val="00A72046"/>
    <w:rsid w:val="00A9019C"/>
    <w:rsid w:val="00A95EF4"/>
    <w:rsid w:val="00AD1806"/>
    <w:rsid w:val="00B104EB"/>
    <w:rsid w:val="00B15699"/>
    <w:rsid w:val="00B3411C"/>
    <w:rsid w:val="00B352F8"/>
    <w:rsid w:val="00B41161"/>
    <w:rsid w:val="00B67304"/>
    <w:rsid w:val="00B849C4"/>
    <w:rsid w:val="00BD2A2C"/>
    <w:rsid w:val="00BD5953"/>
    <w:rsid w:val="00C170FC"/>
    <w:rsid w:val="00C40A93"/>
    <w:rsid w:val="00C603DA"/>
    <w:rsid w:val="00C90DDB"/>
    <w:rsid w:val="00CA1E03"/>
    <w:rsid w:val="00CB0E90"/>
    <w:rsid w:val="00D02985"/>
    <w:rsid w:val="00D56D1E"/>
    <w:rsid w:val="00D71CB6"/>
    <w:rsid w:val="00D75685"/>
    <w:rsid w:val="00D96DC3"/>
    <w:rsid w:val="00DD6A48"/>
    <w:rsid w:val="00E10233"/>
    <w:rsid w:val="00E31A23"/>
    <w:rsid w:val="00E70950"/>
    <w:rsid w:val="00E77ED3"/>
    <w:rsid w:val="00E80B70"/>
    <w:rsid w:val="00F22331"/>
    <w:rsid w:val="00F44415"/>
    <w:rsid w:val="00F63F86"/>
    <w:rsid w:val="00F66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080E"/>
  <w15:chartTrackingRefBased/>
  <w15:docId w15:val="{EB31FD53-D367-45DD-8FE0-A931D58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603DA"/>
    <w:pPr>
      <w:spacing w:line="240" w:lineRule="auto"/>
    </w:pPr>
    <w:rPr>
      <w:sz w:val="20"/>
      <w:szCs w:val="20"/>
    </w:rPr>
  </w:style>
  <w:style w:type="character" w:customStyle="1" w:styleId="CommentaireCar">
    <w:name w:val="Commentaire Car"/>
    <w:basedOn w:val="Policepardfaut"/>
    <w:link w:val="Commentaire"/>
    <w:uiPriority w:val="99"/>
    <w:semiHidden/>
    <w:rsid w:val="00C603DA"/>
    <w:rPr>
      <w:sz w:val="20"/>
      <w:szCs w:val="20"/>
    </w:rPr>
  </w:style>
  <w:style w:type="character" w:styleId="Marquedecommentaire">
    <w:name w:val="annotation reference"/>
    <w:uiPriority w:val="99"/>
    <w:semiHidden/>
    <w:unhideWhenUsed/>
    <w:rsid w:val="00C603DA"/>
    <w:rPr>
      <w:sz w:val="16"/>
      <w:szCs w:val="16"/>
    </w:rPr>
  </w:style>
  <w:style w:type="paragraph" w:styleId="Textedebulles">
    <w:name w:val="Balloon Text"/>
    <w:basedOn w:val="Normal"/>
    <w:link w:val="TextedebullesCar"/>
    <w:uiPriority w:val="99"/>
    <w:semiHidden/>
    <w:unhideWhenUsed/>
    <w:rsid w:val="00C60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03DA"/>
    <w:rPr>
      <w:rFonts w:ascii="Segoe UI" w:hAnsi="Segoe UI" w:cs="Segoe UI"/>
      <w:sz w:val="18"/>
      <w:szCs w:val="18"/>
    </w:rPr>
  </w:style>
  <w:style w:type="paragraph" w:styleId="Paragraphedeliste">
    <w:name w:val="List Paragraph"/>
    <w:aliases w:val="Paragraphe de liste num,Paragraphe de liste 1,List Paragraph,Level 1 Puce,Puce focus,Tab n1,Legende,texte de base,Contact,calia titre 3,Titre 1 Car1,armelle Car,6 pt paragraphe carré"/>
    <w:basedOn w:val="Normal"/>
    <w:link w:val="ParagraphedelisteCar"/>
    <w:uiPriority w:val="34"/>
    <w:qFormat/>
    <w:rsid w:val="00C603DA"/>
    <w:pPr>
      <w:ind w:left="720"/>
      <w:contextualSpacing/>
    </w:pPr>
  </w:style>
  <w:style w:type="paragraph" w:styleId="NormalWeb">
    <w:name w:val="Normal (Web)"/>
    <w:basedOn w:val="Normal"/>
    <w:uiPriority w:val="99"/>
    <w:semiHidden/>
    <w:unhideWhenUsed/>
    <w:rsid w:val="00774F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de liste num Car,Paragraphe de liste 1 Car,List Paragraph Car,Level 1 Puce Car,Puce focus Car,Tab n1 Car,Legende Car,texte de base Car,Contact Car,calia titre 3 Car,Titre 1 Car1 Car,armelle Car Car"/>
    <w:basedOn w:val="Policepardfaut"/>
    <w:link w:val="Paragraphedeliste"/>
    <w:uiPriority w:val="99"/>
    <w:locked/>
    <w:rsid w:val="00F668DB"/>
  </w:style>
  <w:style w:type="paragraph" w:customStyle="1" w:styleId="Default">
    <w:name w:val="Default"/>
    <w:rsid w:val="00F668DB"/>
    <w:pPr>
      <w:autoSpaceDE w:val="0"/>
      <w:autoSpaceDN w:val="0"/>
      <w:adjustRightInd w:val="0"/>
      <w:spacing w:after="0" w:line="240" w:lineRule="auto"/>
    </w:pPr>
    <w:rPr>
      <w:rFonts w:ascii="Verdana" w:hAnsi="Verdana" w:cs="Verdana"/>
      <w:color w:val="000000"/>
      <w:sz w:val="24"/>
      <w:szCs w:val="24"/>
    </w:rPr>
  </w:style>
  <w:style w:type="paragraph" w:customStyle="1" w:styleId="Standard">
    <w:name w:val="Standard"/>
    <w:rsid w:val="008D3B2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table" w:styleId="Grilledutableau">
    <w:name w:val="Table Grid"/>
    <w:basedOn w:val="TableauNormal"/>
    <w:uiPriority w:val="39"/>
    <w:rsid w:val="00D7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D02985"/>
    <w:rPr>
      <w:strike w:val="0"/>
      <w:dstrike w:val="0"/>
      <w:color w:val="1778A5"/>
      <w:u w:val="none"/>
      <w:effect w:val="none"/>
      <w:shd w:val="clear" w:color="auto" w:fill="auto"/>
    </w:rPr>
  </w:style>
  <w:style w:type="character" w:styleId="lev">
    <w:name w:val="Strong"/>
    <w:basedOn w:val="Policepardfaut"/>
    <w:uiPriority w:val="22"/>
    <w:qFormat/>
    <w:rsid w:val="00846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851">
      <w:bodyDiv w:val="1"/>
      <w:marLeft w:val="0"/>
      <w:marRight w:val="0"/>
      <w:marTop w:val="0"/>
      <w:marBottom w:val="0"/>
      <w:divBdr>
        <w:top w:val="none" w:sz="0" w:space="0" w:color="auto"/>
        <w:left w:val="none" w:sz="0" w:space="0" w:color="auto"/>
        <w:bottom w:val="none" w:sz="0" w:space="0" w:color="auto"/>
        <w:right w:val="none" w:sz="0" w:space="0" w:color="auto"/>
      </w:divBdr>
    </w:div>
    <w:div w:id="593636358">
      <w:bodyDiv w:val="1"/>
      <w:marLeft w:val="0"/>
      <w:marRight w:val="0"/>
      <w:marTop w:val="0"/>
      <w:marBottom w:val="0"/>
      <w:divBdr>
        <w:top w:val="none" w:sz="0" w:space="0" w:color="auto"/>
        <w:left w:val="none" w:sz="0" w:space="0" w:color="auto"/>
        <w:bottom w:val="none" w:sz="0" w:space="0" w:color="auto"/>
        <w:right w:val="none" w:sz="0" w:space="0" w:color="auto"/>
      </w:divBdr>
    </w:div>
    <w:div w:id="1068072394">
      <w:bodyDiv w:val="1"/>
      <w:marLeft w:val="0"/>
      <w:marRight w:val="0"/>
      <w:marTop w:val="0"/>
      <w:marBottom w:val="0"/>
      <w:divBdr>
        <w:top w:val="none" w:sz="0" w:space="0" w:color="auto"/>
        <w:left w:val="none" w:sz="0" w:space="0" w:color="auto"/>
        <w:bottom w:val="none" w:sz="0" w:space="0" w:color="auto"/>
        <w:right w:val="none" w:sz="0" w:space="0" w:color="auto"/>
      </w:divBdr>
    </w:div>
    <w:div w:id="14247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lv.eu.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8520-7E47-40CB-AD2E-1D134D4A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4422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DELAITRE Virginie</dc:creator>
  <cp:keywords/>
  <dc:description/>
  <cp:lastModifiedBy>Delphine Meral</cp:lastModifiedBy>
  <cp:revision>2</cp:revision>
  <cp:lastPrinted>2019-01-21T10:08:00Z</cp:lastPrinted>
  <dcterms:created xsi:type="dcterms:W3CDTF">2019-08-28T13:15:00Z</dcterms:created>
  <dcterms:modified xsi:type="dcterms:W3CDTF">2019-08-28T13:15:00Z</dcterms:modified>
</cp:coreProperties>
</file>